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8" w:rsidRDefault="00E776E8" w:rsidP="00E776E8">
      <w:pPr>
        <w:shd w:val="clear" w:color="auto" w:fill="FFFFFF"/>
        <w:jc w:val="center"/>
        <w:rPr>
          <w:b/>
          <w:bCs/>
          <w:color w:val="2B2B2B"/>
          <w:spacing w:val="5"/>
          <w:sz w:val="28"/>
          <w:szCs w:val="28"/>
        </w:rPr>
      </w:pPr>
      <w:r w:rsidRPr="002E5964">
        <w:rPr>
          <w:b/>
          <w:bCs/>
          <w:color w:val="2B2B2B"/>
          <w:spacing w:val="5"/>
          <w:sz w:val="28"/>
          <w:szCs w:val="28"/>
        </w:rPr>
        <w:t xml:space="preserve">                                                   </w:t>
      </w:r>
      <w:r>
        <w:rPr>
          <w:b/>
          <w:bCs/>
          <w:color w:val="2B2B2B"/>
          <w:spacing w:val="5"/>
          <w:sz w:val="28"/>
          <w:szCs w:val="28"/>
        </w:rPr>
        <w:t xml:space="preserve">                     </w:t>
      </w:r>
      <w:r w:rsidRPr="002E5964">
        <w:rPr>
          <w:b/>
          <w:bCs/>
          <w:color w:val="2B2B2B"/>
          <w:spacing w:val="5"/>
          <w:sz w:val="28"/>
          <w:szCs w:val="28"/>
        </w:rPr>
        <w:t xml:space="preserve">  </w:t>
      </w:r>
      <w:r>
        <w:rPr>
          <w:b/>
          <w:bCs/>
          <w:color w:val="2B2B2B"/>
          <w:spacing w:val="5"/>
          <w:sz w:val="28"/>
          <w:szCs w:val="28"/>
        </w:rPr>
        <w:t xml:space="preserve">                            </w:t>
      </w:r>
      <w:r w:rsidRPr="002E5964">
        <w:rPr>
          <w:b/>
          <w:bCs/>
          <w:color w:val="2B2B2B"/>
          <w:spacing w:val="5"/>
          <w:sz w:val="28"/>
          <w:szCs w:val="28"/>
        </w:rPr>
        <w:t>П</w:t>
      </w:r>
      <w:r>
        <w:rPr>
          <w:b/>
          <w:bCs/>
          <w:color w:val="2B2B2B"/>
          <w:spacing w:val="5"/>
          <w:sz w:val="28"/>
          <w:szCs w:val="28"/>
        </w:rPr>
        <w:t>роект</w:t>
      </w:r>
    </w:p>
    <w:p w:rsidR="00E776E8" w:rsidRDefault="00E776E8" w:rsidP="00E776E8">
      <w:pPr>
        <w:shd w:val="clear" w:color="auto" w:fill="FFFFFF"/>
        <w:jc w:val="center"/>
        <w:rPr>
          <w:b/>
          <w:bCs/>
          <w:color w:val="2B2B2B"/>
          <w:spacing w:val="5"/>
          <w:sz w:val="28"/>
          <w:szCs w:val="28"/>
        </w:rPr>
      </w:pPr>
    </w:p>
    <w:p w:rsidR="00E776E8" w:rsidRDefault="00E776E8" w:rsidP="00E776E8">
      <w:pPr>
        <w:shd w:val="clear" w:color="auto" w:fill="FFFFFF"/>
        <w:jc w:val="center"/>
        <w:rPr>
          <w:b/>
          <w:bCs/>
          <w:color w:val="2B2B2B"/>
          <w:spacing w:val="5"/>
          <w:sz w:val="28"/>
          <w:szCs w:val="28"/>
        </w:rPr>
      </w:pPr>
      <w:r w:rsidRPr="002E5964">
        <w:rPr>
          <w:b/>
          <w:bCs/>
          <w:color w:val="2B2B2B"/>
          <w:spacing w:val="5"/>
          <w:sz w:val="28"/>
          <w:szCs w:val="28"/>
        </w:rPr>
        <w:t>ПОСТАНОВЛЕНИЕ</w:t>
      </w:r>
      <w:r>
        <w:rPr>
          <w:b/>
          <w:bCs/>
          <w:color w:val="2B2B2B"/>
          <w:spacing w:val="5"/>
          <w:sz w:val="28"/>
          <w:szCs w:val="28"/>
        </w:rPr>
        <w:t xml:space="preserve"> </w:t>
      </w:r>
      <w:r w:rsidRPr="002E5964">
        <w:rPr>
          <w:b/>
          <w:bCs/>
          <w:color w:val="2B2B2B"/>
          <w:spacing w:val="5"/>
          <w:sz w:val="28"/>
          <w:szCs w:val="28"/>
        </w:rPr>
        <w:t>ПРАВИТЕЛЬСТВ</w:t>
      </w:r>
      <w:r>
        <w:rPr>
          <w:b/>
          <w:bCs/>
          <w:color w:val="2B2B2B"/>
          <w:spacing w:val="5"/>
          <w:sz w:val="28"/>
          <w:szCs w:val="28"/>
        </w:rPr>
        <w:t>А</w:t>
      </w:r>
    </w:p>
    <w:p w:rsidR="00E776E8" w:rsidRDefault="00E776E8" w:rsidP="00331515">
      <w:pPr>
        <w:shd w:val="clear" w:color="auto" w:fill="FFFFFF"/>
        <w:jc w:val="center"/>
        <w:rPr>
          <w:b/>
          <w:bCs/>
          <w:color w:val="2B2B2B"/>
          <w:spacing w:val="5"/>
          <w:sz w:val="28"/>
          <w:szCs w:val="28"/>
        </w:rPr>
      </w:pPr>
      <w:r w:rsidRPr="002E5964">
        <w:rPr>
          <w:b/>
          <w:bCs/>
          <w:color w:val="2B2B2B"/>
          <w:spacing w:val="5"/>
          <w:sz w:val="28"/>
          <w:szCs w:val="28"/>
        </w:rPr>
        <w:t>КЫРГЫЗСКОЙ РЕСПУБЛИКИ</w:t>
      </w:r>
    </w:p>
    <w:p w:rsidR="00331515" w:rsidRPr="00331515" w:rsidRDefault="00331515" w:rsidP="00331515">
      <w:pPr>
        <w:shd w:val="clear" w:color="auto" w:fill="FFFFFF"/>
        <w:jc w:val="center"/>
        <w:rPr>
          <w:b/>
          <w:bCs/>
          <w:color w:val="2B2B2B"/>
          <w:spacing w:val="5"/>
          <w:sz w:val="28"/>
          <w:szCs w:val="28"/>
        </w:rPr>
      </w:pPr>
    </w:p>
    <w:p w:rsidR="00E776E8" w:rsidRDefault="00E776E8" w:rsidP="00E776E8">
      <w:pPr>
        <w:shd w:val="clear" w:color="auto" w:fill="FFFFFF"/>
        <w:jc w:val="center"/>
        <w:outlineLvl w:val="1"/>
        <w:rPr>
          <w:b/>
          <w:bCs/>
          <w:color w:val="2B2B2B"/>
          <w:sz w:val="28"/>
          <w:szCs w:val="28"/>
        </w:rPr>
      </w:pPr>
      <w:r w:rsidRPr="002E5964">
        <w:rPr>
          <w:b/>
          <w:bCs/>
          <w:color w:val="2B2B2B"/>
          <w:sz w:val="28"/>
          <w:szCs w:val="28"/>
        </w:rPr>
        <w:t>О внесении изменени</w:t>
      </w:r>
      <w:r>
        <w:rPr>
          <w:b/>
          <w:bCs/>
          <w:color w:val="2B2B2B"/>
          <w:sz w:val="28"/>
          <w:szCs w:val="28"/>
        </w:rPr>
        <w:t>я</w:t>
      </w:r>
      <w:r w:rsidRPr="002E5964">
        <w:rPr>
          <w:b/>
          <w:bCs/>
          <w:color w:val="2B2B2B"/>
          <w:sz w:val="28"/>
          <w:szCs w:val="28"/>
        </w:rPr>
        <w:t xml:space="preserve"> в постановление Правительства</w:t>
      </w:r>
    </w:p>
    <w:p w:rsidR="00E776E8" w:rsidRDefault="00E776E8" w:rsidP="00E776E8">
      <w:pPr>
        <w:shd w:val="clear" w:color="auto" w:fill="FFFFFF"/>
        <w:jc w:val="center"/>
        <w:outlineLvl w:val="1"/>
        <w:rPr>
          <w:b/>
          <w:bCs/>
          <w:color w:val="2B2B2B"/>
          <w:sz w:val="28"/>
          <w:szCs w:val="28"/>
        </w:rPr>
      </w:pPr>
      <w:r w:rsidRPr="002E5964">
        <w:rPr>
          <w:b/>
          <w:bCs/>
          <w:color w:val="2B2B2B"/>
          <w:sz w:val="28"/>
          <w:szCs w:val="28"/>
        </w:rPr>
        <w:t xml:space="preserve"> Кыргызской Республики </w:t>
      </w:r>
      <w:r>
        <w:rPr>
          <w:b/>
          <w:bCs/>
          <w:color w:val="2B2B2B"/>
          <w:sz w:val="28"/>
          <w:szCs w:val="28"/>
        </w:rPr>
        <w:t>«</w:t>
      </w:r>
      <w:r w:rsidRPr="002E5964">
        <w:rPr>
          <w:b/>
          <w:bCs/>
          <w:color w:val="2B2B2B"/>
          <w:sz w:val="28"/>
          <w:szCs w:val="28"/>
        </w:rPr>
        <w:t xml:space="preserve">О вопросах нотариальной </w:t>
      </w:r>
    </w:p>
    <w:p w:rsidR="00E776E8" w:rsidRDefault="00E776E8" w:rsidP="00331515">
      <w:pPr>
        <w:shd w:val="clear" w:color="auto" w:fill="FFFFFF"/>
        <w:jc w:val="center"/>
        <w:outlineLvl w:val="1"/>
        <w:rPr>
          <w:b/>
          <w:bCs/>
          <w:color w:val="2B2B2B"/>
          <w:sz w:val="28"/>
          <w:szCs w:val="28"/>
        </w:rPr>
      </w:pPr>
      <w:r w:rsidRPr="002E5964">
        <w:rPr>
          <w:b/>
          <w:bCs/>
          <w:color w:val="2B2B2B"/>
          <w:sz w:val="28"/>
          <w:szCs w:val="28"/>
        </w:rPr>
        <w:t>деятельности</w:t>
      </w:r>
      <w:r>
        <w:rPr>
          <w:b/>
          <w:bCs/>
          <w:color w:val="2B2B2B"/>
          <w:sz w:val="28"/>
          <w:szCs w:val="28"/>
        </w:rPr>
        <w:t>»</w:t>
      </w:r>
      <w:r w:rsidRPr="002E5964">
        <w:rPr>
          <w:b/>
          <w:bCs/>
          <w:color w:val="2B2B2B"/>
          <w:sz w:val="28"/>
          <w:szCs w:val="28"/>
        </w:rPr>
        <w:t xml:space="preserve"> от 20 апреля 2011 года № 179</w:t>
      </w:r>
    </w:p>
    <w:p w:rsidR="00331515" w:rsidRPr="00331515" w:rsidRDefault="00331515" w:rsidP="00331515">
      <w:pPr>
        <w:shd w:val="clear" w:color="auto" w:fill="FFFFFF"/>
        <w:jc w:val="center"/>
        <w:outlineLvl w:val="1"/>
        <w:rPr>
          <w:b/>
          <w:bCs/>
          <w:color w:val="2B2B2B"/>
          <w:sz w:val="28"/>
          <w:szCs w:val="28"/>
        </w:rPr>
      </w:pPr>
    </w:p>
    <w:p w:rsidR="00E776E8" w:rsidRPr="00F00C0B" w:rsidRDefault="001253C1" w:rsidP="002251F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Закона Кыргызской Республики «О внесении изменений в Кодекс Кыргызской Республики о неналоговых дох</w:t>
      </w:r>
      <w:r w:rsidR="002251FF">
        <w:rPr>
          <w:sz w:val="28"/>
          <w:szCs w:val="28"/>
        </w:rPr>
        <w:t xml:space="preserve">одах» от 13 декабря 2019 года № </w:t>
      </w:r>
      <w:r>
        <w:rPr>
          <w:sz w:val="28"/>
          <w:szCs w:val="28"/>
        </w:rPr>
        <w:t xml:space="preserve">138, в </w:t>
      </w:r>
      <w:r w:rsidR="00E776E8" w:rsidRPr="00F00C0B">
        <w:rPr>
          <w:sz w:val="28"/>
          <w:szCs w:val="28"/>
        </w:rPr>
        <w:t xml:space="preserve"> соответствии со статьями </w:t>
      </w:r>
      <w:r w:rsidR="00E776E8">
        <w:rPr>
          <w:sz w:val="28"/>
          <w:szCs w:val="28"/>
        </w:rPr>
        <w:t xml:space="preserve"> </w:t>
      </w:r>
      <w:hyperlink r:id="rId9" w:anchor="unknown" w:history="1">
        <w:r w:rsidR="00E776E8" w:rsidRPr="00F00C0B">
          <w:rPr>
            <w:sz w:val="28"/>
            <w:szCs w:val="28"/>
          </w:rPr>
          <w:t>10</w:t>
        </w:r>
      </w:hyperlink>
      <w:r w:rsidR="00E776E8" w:rsidRPr="00F00C0B">
        <w:rPr>
          <w:sz w:val="28"/>
          <w:szCs w:val="28"/>
        </w:rPr>
        <w:t> </w:t>
      </w:r>
      <w:r w:rsidR="00E776E8">
        <w:rPr>
          <w:sz w:val="28"/>
          <w:szCs w:val="28"/>
        </w:rPr>
        <w:t xml:space="preserve"> </w:t>
      </w:r>
      <w:r w:rsidR="00E776E8" w:rsidRPr="00F00C0B">
        <w:rPr>
          <w:sz w:val="28"/>
          <w:szCs w:val="28"/>
        </w:rPr>
        <w:t>и </w:t>
      </w:r>
      <w:r w:rsidR="00E776E8">
        <w:rPr>
          <w:sz w:val="28"/>
          <w:szCs w:val="28"/>
        </w:rPr>
        <w:t xml:space="preserve"> </w:t>
      </w:r>
      <w:hyperlink r:id="rId10" w:anchor="unknown" w:history="1">
        <w:r w:rsidR="00E776E8" w:rsidRPr="00F00C0B">
          <w:rPr>
            <w:sz w:val="28"/>
            <w:szCs w:val="28"/>
          </w:rPr>
          <w:t>17</w:t>
        </w:r>
      </w:hyperlink>
      <w:r w:rsidR="00E776E8">
        <w:rPr>
          <w:sz w:val="28"/>
          <w:szCs w:val="28"/>
        </w:rPr>
        <w:t xml:space="preserve"> </w:t>
      </w:r>
      <w:r w:rsidR="00E776E8" w:rsidRPr="00F00C0B">
        <w:rPr>
          <w:sz w:val="28"/>
          <w:szCs w:val="28"/>
        </w:rPr>
        <w:t> </w:t>
      </w:r>
      <w:hyperlink r:id="rId11" w:history="1">
        <w:r w:rsidR="00E776E8" w:rsidRPr="00F00C0B">
          <w:rPr>
            <w:sz w:val="28"/>
            <w:szCs w:val="28"/>
          </w:rPr>
          <w:t>конституционного Закона</w:t>
        </w:r>
      </w:hyperlink>
      <w:r w:rsidR="00E776E8" w:rsidRPr="00F00C0B">
        <w:rPr>
          <w:sz w:val="28"/>
          <w:szCs w:val="28"/>
        </w:rPr>
        <w:t xml:space="preserve"> Кыргызской Республики </w:t>
      </w:r>
      <w:r w:rsidR="00E776E8">
        <w:rPr>
          <w:sz w:val="28"/>
          <w:szCs w:val="28"/>
        </w:rPr>
        <w:t>«</w:t>
      </w:r>
      <w:r w:rsidR="00E776E8" w:rsidRPr="00F00C0B">
        <w:rPr>
          <w:sz w:val="28"/>
          <w:szCs w:val="28"/>
        </w:rPr>
        <w:t>О Правительстве Кыргызской Республики</w:t>
      </w:r>
      <w:r w:rsidR="00E776E8">
        <w:rPr>
          <w:sz w:val="28"/>
          <w:szCs w:val="28"/>
        </w:rPr>
        <w:t>»</w:t>
      </w:r>
      <w:r w:rsidR="00E776E8" w:rsidRPr="00F00C0B">
        <w:rPr>
          <w:sz w:val="28"/>
          <w:szCs w:val="28"/>
        </w:rPr>
        <w:t xml:space="preserve"> Правительство Кыргызской Республики</w:t>
      </w:r>
      <w:r w:rsidR="00E776E8">
        <w:rPr>
          <w:sz w:val="28"/>
          <w:szCs w:val="28"/>
        </w:rPr>
        <w:t xml:space="preserve"> постановляет</w:t>
      </w:r>
      <w:r w:rsidR="00E776E8" w:rsidRPr="00F00C0B">
        <w:rPr>
          <w:sz w:val="28"/>
          <w:szCs w:val="28"/>
        </w:rPr>
        <w:t>:</w:t>
      </w:r>
    </w:p>
    <w:p w:rsidR="00E776E8" w:rsidRDefault="00E776E8" w:rsidP="002251FF">
      <w:pPr>
        <w:shd w:val="clear" w:color="auto" w:fill="FFFFFF"/>
        <w:ind w:firstLine="709"/>
        <w:jc w:val="both"/>
        <w:rPr>
          <w:sz w:val="28"/>
          <w:szCs w:val="28"/>
        </w:rPr>
      </w:pPr>
      <w:r w:rsidRPr="00F00C0B">
        <w:rPr>
          <w:sz w:val="28"/>
          <w:szCs w:val="28"/>
        </w:rPr>
        <w:t>1. Внести в </w:t>
      </w:r>
      <w:hyperlink r:id="rId12" w:history="1">
        <w:r w:rsidRPr="00F00C0B">
          <w:rPr>
            <w:sz w:val="28"/>
            <w:szCs w:val="28"/>
          </w:rPr>
          <w:t>постановление</w:t>
        </w:r>
      </w:hyperlink>
      <w:r w:rsidRPr="00F00C0B">
        <w:rPr>
          <w:sz w:val="28"/>
          <w:szCs w:val="28"/>
        </w:rPr>
        <w:t xml:space="preserve"> Правительства Кыргызской Республики </w:t>
      </w:r>
      <w:r>
        <w:rPr>
          <w:sz w:val="28"/>
          <w:szCs w:val="28"/>
        </w:rPr>
        <w:t xml:space="preserve">                       «</w:t>
      </w:r>
      <w:r w:rsidRPr="00F00C0B">
        <w:rPr>
          <w:sz w:val="28"/>
          <w:szCs w:val="28"/>
        </w:rPr>
        <w:t>О вопросах нотариальной деятельности</w:t>
      </w:r>
      <w:r>
        <w:rPr>
          <w:sz w:val="28"/>
          <w:szCs w:val="28"/>
        </w:rPr>
        <w:t>»</w:t>
      </w:r>
      <w:r w:rsidRPr="00F00C0B">
        <w:rPr>
          <w:sz w:val="28"/>
          <w:szCs w:val="28"/>
        </w:rPr>
        <w:t xml:space="preserve"> от 20</w:t>
      </w:r>
      <w:r>
        <w:rPr>
          <w:sz w:val="28"/>
          <w:szCs w:val="28"/>
        </w:rPr>
        <w:t xml:space="preserve"> апреля 2011 года № 179 следующе</w:t>
      </w:r>
      <w:r w:rsidRPr="00F00C0B">
        <w:rPr>
          <w:sz w:val="28"/>
          <w:szCs w:val="28"/>
        </w:rPr>
        <w:t>е изменени</w:t>
      </w:r>
      <w:r>
        <w:rPr>
          <w:sz w:val="28"/>
          <w:szCs w:val="28"/>
        </w:rPr>
        <w:t>е</w:t>
      </w:r>
      <w:r w:rsidRPr="00F00C0B">
        <w:rPr>
          <w:sz w:val="28"/>
          <w:szCs w:val="28"/>
        </w:rPr>
        <w:t>:</w:t>
      </w:r>
    </w:p>
    <w:p w:rsidR="00E776E8" w:rsidRPr="00356D65" w:rsidRDefault="00E776E8" w:rsidP="00E776E8">
      <w:pPr>
        <w:shd w:val="clear" w:color="auto" w:fill="FFFFFF"/>
        <w:ind w:firstLine="709"/>
        <w:jc w:val="both"/>
        <w:rPr>
          <w:sz w:val="28"/>
          <w:szCs w:val="28"/>
          <w:lang w:val="ky-KG"/>
        </w:rPr>
      </w:pPr>
      <w:r w:rsidRPr="00F00C0B">
        <w:rPr>
          <w:sz w:val="28"/>
          <w:szCs w:val="28"/>
        </w:rPr>
        <w:t>в </w:t>
      </w:r>
      <w:hyperlink r:id="rId13" w:history="1">
        <w:r w:rsidRPr="00F00C0B">
          <w:rPr>
            <w:sz w:val="28"/>
            <w:szCs w:val="28"/>
          </w:rPr>
          <w:t>Инструкции</w:t>
        </w:r>
      </w:hyperlink>
      <w:r w:rsidRPr="00F00C0B">
        <w:rPr>
          <w:sz w:val="28"/>
          <w:szCs w:val="28"/>
        </w:rPr>
        <w:t> о порядке совершения нотариальных действий нотариусами Кырг</w:t>
      </w:r>
      <w:r>
        <w:rPr>
          <w:sz w:val="28"/>
          <w:szCs w:val="28"/>
        </w:rPr>
        <w:t xml:space="preserve">ызской Республики, утвержденной </w:t>
      </w:r>
      <w:r w:rsidRPr="00F00C0B">
        <w:rPr>
          <w:sz w:val="28"/>
          <w:szCs w:val="28"/>
        </w:rPr>
        <w:t>вышеуказанным </w:t>
      </w:r>
      <w:hyperlink r:id="rId14" w:history="1">
        <w:r w:rsidRPr="00F00C0B">
          <w:rPr>
            <w:sz w:val="28"/>
            <w:szCs w:val="28"/>
          </w:rPr>
          <w:t>постановлением</w:t>
        </w:r>
      </w:hyperlink>
      <w:r w:rsidRPr="00F00C0B">
        <w:rPr>
          <w:sz w:val="28"/>
          <w:szCs w:val="28"/>
        </w:rPr>
        <w:t>:</w:t>
      </w:r>
    </w:p>
    <w:p w:rsidR="005A7AE3" w:rsidRDefault="005A7AE3" w:rsidP="00E776E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пункте 12:</w:t>
      </w:r>
    </w:p>
    <w:p w:rsidR="003F78C6" w:rsidRDefault="003F78C6" w:rsidP="00E776E8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в абзаце втором после слов «</w:t>
      </w:r>
      <w:r w:rsidRPr="003F78C6">
        <w:rPr>
          <w:sz w:val="28"/>
          <w:szCs w:val="28"/>
        </w:rPr>
        <w:t>регистрации нотариальных действий</w:t>
      </w:r>
      <w:r>
        <w:rPr>
          <w:sz w:val="28"/>
          <w:szCs w:val="28"/>
        </w:rPr>
        <w:t xml:space="preserve">» дополнить словами «на </w:t>
      </w:r>
      <w:r w:rsidRPr="003F78C6">
        <w:rPr>
          <w:sz w:val="28"/>
          <w:szCs w:val="28"/>
        </w:rPr>
        <w:t>бумажном и электронном носителях</w:t>
      </w:r>
      <w:r>
        <w:rPr>
          <w:sz w:val="28"/>
          <w:szCs w:val="28"/>
        </w:rPr>
        <w:t>»;</w:t>
      </w:r>
      <w:proofErr w:type="gramEnd"/>
    </w:p>
    <w:p w:rsidR="003F78C6" w:rsidRDefault="003F78C6" w:rsidP="00E776E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абзаце третьем слова «с пунктом 3» заменить словами «с пунктом 5», слова «</w:t>
      </w:r>
      <w:r w:rsidRPr="003F78C6">
        <w:rPr>
          <w:sz w:val="28"/>
          <w:szCs w:val="28"/>
        </w:rPr>
        <w:t>18 июля 1994 года № 521</w:t>
      </w:r>
      <w:r>
        <w:rPr>
          <w:sz w:val="28"/>
          <w:szCs w:val="28"/>
        </w:rPr>
        <w:t>» заменит</w:t>
      </w:r>
      <w:r w:rsidR="00926A51">
        <w:rPr>
          <w:sz w:val="28"/>
          <w:szCs w:val="28"/>
        </w:rPr>
        <w:t xml:space="preserve">ь словами «15 апреля 2019 года </w:t>
      </w:r>
      <w:r w:rsidRPr="003F78C6">
        <w:rPr>
          <w:sz w:val="28"/>
          <w:szCs w:val="28"/>
        </w:rPr>
        <w:t xml:space="preserve"> №159</w:t>
      </w:r>
      <w:r>
        <w:rPr>
          <w:sz w:val="28"/>
          <w:szCs w:val="28"/>
        </w:rPr>
        <w:t>»</w:t>
      </w:r>
      <w:r w:rsidR="002343BA">
        <w:rPr>
          <w:sz w:val="28"/>
          <w:szCs w:val="28"/>
        </w:rPr>
        <w:t>;</w:t>
      </w:r>
    </w:p>
    <w:p w:rsidR="002343BA" w:rsidRDefault="002343BA" w:rsidP="002343BA">
      <w:pPr>
        <w:shd w:val="clear" w:color="auto" w:fill="FFFFFF"/>
        <w:ind w:firstLine="709"/>
        <w:jc w:val="both"/>
        <w:rPr>
          <w:sz w:val="28"/>
          <w:szCs w:val="28"/>
        </w:rPr>
      </w:pPr>
      <w:r w:rsidRPr="00F00C0B">
        <w:rPr>
          <w:sz w:val="28"/>
          <w:szCs w:val="28"/>
        </w:rPr>
        <w:t xml:space="preserve">- пункт 13 изложить в </w:t>
      </w:r>
      <w:r>
        <w:rPr>
          <w:sz w:val="28"/>
          <w:szCs w:val="28"/>
        </w:rPr>
        <w:t>следующей</w:t>
      </w:r>
      <w:r w:rsidRPr="00F00C0B">
        <w:rPr>
          <w:sz w:val="28"/>
          <w:szCs w:val="28"/>
        </w:rPr>
        <w:t xml:space="preserve"> редакции:</w:t>
      </w:r>
    </w:p>
    <w:p w:rsidR="002343BA" w:rsidRPr="00D62F05" w:rsidRDefault="002343BA" w:rsidP="00234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«</w:t>
      </w:r>
      <w:r w:rsidRPr="00D62F05">
        <w:rPr>
          <w:rFonts w:eastAsia="Calibri"/>
          <w:sz w:val="28"/>
          <w:szCs w:val="28"/>
          <w:lang w:eastAsia="en-US"/>
        </w:rPr>
        <w:t>13. Нотариальные действия совершаются при предъявлении всех необходимых документов и уплаты государственной пошлины.</w:t>
      </w:r>
    </w:p>
    <w:p w:rsidR="002343BA" w:rsidRPr="00D62F05" w:rsidRDefault="002343BA" w:rsidP="00234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62F05">
        <w:rPr>
          <w:rFonts w:eastAsia="Calibri"/>
          <w:sz w:val="28"/>
          <w:szCs w:val="28"/>
          <w:lang w:eastAsia="en-US"/>
        </w:rPr>
        <w:t>Государственная пошлина уплачивается в банки (филиалы) и иные финансово-кредитные учрежд</w:t>
      </w:r>
      <w:r w:rsidR="00A840BC">
        <w:rPr>
          <w:rFonts w:eastAsia="Calibri"/>
          <w:sz w:val="28"/>
          <w:szCs w:val="28"/>
          <w:lang w:eastAsia="en-US"/>
        </w:rPr>
        <w:t xml:space="preserve">ения, либо путем перечисления с банковского </w:t>
      </w:r>
      <w:r w:rsidRPr="00D62F05">
        <w:rPr>
          <w:rFonts w:eastAsia="Calibri"/>
          <w:sz w:val="28"/>
          <w:szCs w:val="28"/>
          <w:lang w:eastAsia="en-US"/>
        </w:rPr>
        <w:t xml:space="preserve"> счета плательщика, либо через платежные терминалы.</w:t>
      </w:r>
    </w:p>
    <w:p w:rsidR="002343BA" w:rsidRDefault="002343BA" w:rsidP="00234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62F05">
        <w:rPr>
          <w:rFonts w:eastAsia="Calibri"/>
          <w:sz w:val="28"/>
          <w:szCs w:val="28"/>
          <w:lang w:eastAsia="en-US"/>
        </w:rPr>
        <w:t>Государственная пошлина при обращении к государственному нотариусу уплачивается до совершения нотариального действия и выдачи документов, имеющих юридическое значение</w:t>
      </w:r>
      <w:r>
        <w:rPr>
          <w:rFonts w:eastAsia="Calibri"/>
          <w:sz w:val="28"/>
          <w:szCs w:val="28"/>
          <w:lang w:eastAsia="en-US"/>
        </w:rPr>
        <w:t>.</w:t>
      </w:r>
    </w:p>
    <w:p w:rsidR="002343BA" w:rsidRPr="00D62F05" w:rsidRDefault="002343BA" w:rsidP="00234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62F05">
        <w:rPr>
          <w:rFonts w:eastAsia="Calibri"/>
          <w:sz w:val="28"/>
          <w:szCs w:val="28"/>
          <w:lang w:eastAsia="en-US"/>
        </w:rPr>
        <w:t xml:space="preserve">Государственная пошлина при обращении к частному нотариусу для совершения нотариального действия, может </w:t>
      </w:r>
      <w:r>
        <w:rPr>
          <w:rFonts w:eastAsia="Calibri"/>
          <w:sz w:val="28"/>
          <w:szCs w:val="28"/>
          <w:lang w:eastAsia="en-US"/>
        </w:rPr>
        <w:t>уплачиваться самим частным нотариусом</w:t>
      </w:r>
      <w:r w:rsidRPr="00D62F05">
        <w:rPr>
          <w:rFonts w:eastAsia="Calibri"/>
          <w:sz w:val="28"/>
          <w:szCs w:val="28"/>
          <w:lang w:eastAsia="en-US"/>
        </w:rPr>
        <w:t>, как представителю плательщика.</w:t>
      </w:r>
    </w:p>
    <w:p w:rsidR="002417EA" w:rsidRDefault="002343BA" w:rsidP="00CF383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62F05">
        <w:rPr>
          <w:rFonts w:eastAsia="Calibri"/>
          <w:sz w:val="28"/>
          <w:szCs w:val="28"/>
          <w:lang w:eastAsia="en-US"/>
        </w:rPr>
        <w:t>Взимаемая частным нотариусом государственная пошлина уплачивается единым платежом в течение семи календарных дней со дня совершения нотариального действия и выдачи документов, имеющих юридическое значение.</w:t>
      </w:r>
      <w:bookmarkStart w:id="0" w:name="_GoBack"/>
      <w:bookmarkEnd w:id="0"/>
    </w:p>
    <w:p w:rsidR="002343BA" w:rsidRDefault="002343BA" w:rsidP="00E776E8">
      <w:pPr>
        <w:shd w:val="clear" w:color="auto" w:fill="FFFFFF"/>
        <w:ind w:firstLine="709"/>
        <w:jc w:val="both"/>
        <w:rPr>
          <w:sz w:val="28"/>
          <w:szCs w:val="28"/>
        </w:rPr>
      </w:pPr>
      <w:r w:rsidRPr="00D62F05">
        <w:rPr>
          <w:rFonts w:eastAsia="Calibri"/>
          <w:sz w:val="28"/>
          <w:szCs w:val="28"/>
          <w:lang w:eastAsia="en-US"/>
        </w:rPr>
        <w:t xml:space="preserve">В случае уплаты государственной пошлины через платежные терминалы </w:t>
      </w:r>
      <w:r w:rsidR="00351674">
        <w:rPr>
          <w:rFonts w:eastAsia="Calibri"/>
          <w:sz w:val="28"/>
          <w:szCs w:val="28"/>
          <w:lang w:eastAsia="en-US"/>
        </w:rPr>
        <w:t>или перечисления</w:t>
      </w:r>
      <w:r w:rsidR="00A840BC">
        <w:rPr>
          <w:rFonts w:eastAsia="Calibri"/>
          <w:sz w:val="28"/>
          <w:szCs w:val="28"/>
          <w:lang w:eastAsia="en-US"/>
        </w:rPr>
        <w:t xml:space="preserve"> с банковского счета </w:t>
      </w:r>
      <w:r w:rsidRPr="00D62F05">
        <w:rPr>
          <w:rFonts w:eastAsia="Calibri"/>
          <w:sz w:val="28"/>
          <w:szCs w:val="28"/>
          <w:lang w:eastAsia="en-US"/>
        </w:rPr>
        <w:t xml:space="preserve">нотариусы дополнительно снимают ксерокопию платежного чека </w:t>
      </w:r>
      <w:r w:rsidR="00A840BC">
        <w:rPr>
          <w:rFonts w:eastAsia="Calibri"/>
          <w:sz w:val="28"/>
          <w:szCs w:val="28"/>
          <w:lang w:eastAsia="en-US"/>
        </w:rPr>
        <w:t xml:space="preserve">или квитанции (перевода) </w:t>
      </w:r>
      <w:r w:rsidRPr="00D62F05">
        <w:rPr>
          <w:rFonts w:eastAsia="Calibri"/>
          <w:sz w:val="28"/>
          <w:szCs w:val="28"/>
          <w:lang w:eastAsia="en-US"/>
        </w:rPr>
        <w:t xml:space="preserve">и </w:t>
      </w:r>
      <w:r w:rsidRPr="00D62F05">
        <w:rPr>
          <w:rFonts w:eastAsia="Calibri"/>
          <w:sz w:val="28"/>
          <w:szCs w:val="28"/>
          <w:lang w:eastAsia="en-US"/>
        </w:rPr>
        <w:lastRenderedPageBreak/>
        <w:t>приобщают к реестру регистраций нотариальных действий или к нотариальным актам</w:t>
      </w:r>
      <w:proofErr w:type="gramStart"/>
      <w:r>
        <w:rPr>
          <w:sz w:val="28"/>
          <w:szCs w:val="28"/>
        </w:rPr>
        <w:t>.»;</w:t>
      </w:r>
      <w:proofErr w:type="gramEnd"/>
    </w:p>
    <w:p w:rsidR="0038152D" w:rsidRDefault="003F78C6" w:rsidP="0038152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04C98">
        <w:rPr>
          <w:sz w:val="28"/>
          <w:szCs w:val="28"/>
        </w:rPr>
        <w:t xml:space="preserve">пункт 17 </w:t>
      </w:r>
      <w:r w:rsidR="0038152D">
        <w:rPr>
          <w:sz w:val="28"/>
          <w:szCs w:val="28"/>
        </w:rPr>
        <w:t xml:space="preserve">дополнить </w:t>
      </w:r>
      <w:r w:rsidR="00EB06A1">
        <w:rPr>
          <w:sz w:val="28"/>
          <w:szCs w:val="28"/>
        </w:rPr>
        <w:t>абзац</w:t>
      </w:r>
      <w:r w:rsidR="0038152D">
        <w:rPr>
          <w:sz w:val="28"/>
          <w:szCs w:val="28"/>
        </w:rPr>
        <w:t xml:space="preserve">ем одиннадцатым </w:t>
      </w:r>
      <w:r w:rsidR="00EB06A1">
        <w:rPr>
          <w:sz w:val="28"/>
          <w:szCs w:val="28"/>
        </w:rPr>
        <w:t>в следующей редакции:</w:t>
      </w:r>
    </w:p>
    <w:p w:rsidR="0038152D" w:rsidRDefault="0038152D" w:rsidP="0038152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8152D">
        <w:rPr>
          <w:sz w:val="28"/>
          <w:szCs w:val="28"/>
        </w:rPr>
        <w:t>После установления личност</w:t>
      </w:r>
      <w:r>
        <w:rPr>
          <w:sz w:val="28"/>
          <w:szCs w:val="28"/>
        </w:rPr>
        <w:t xml:space="preserve">и по представленным документам нотариус </w:t>
      </w:r>
      <w:r w:rsidRPr="0038152D">
        <w:rPr>
          <w:sz w:val="28"/>
          <w:szCs w:val="28"/>
        </w:rPr>
        <w:t>производит верификаци</w:t>
      </w:r>
      <w:r>
        <w:rPr>
          <w:sz w:val="28"/>
          <w:szCs w:val="28"/>
        </w:rPr>
        <w:t>ю личности</w:t>
      </w:r>
      <w:r w:rsidR="00F61E9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02DB2">
        <w:rPr>
          <w:sz w:val="28"/>
          <w:szCs w:val="28"/>
        </w:rPr>
        <w:t>в том числе с использованием</w:t>
      </w:r>
      <w:r>
        <w:rPr>
          <w:sz w:val="28"/>
          <w:szCs w:val="28"/>
        </w:rPr>
        <w:t xml:space="preserve"> информационной системы</w:t>
      </w:r>
      <w:r w:rsidRPr="0038152D">
        <w:rPr>
          <w:sz w:val="28"/>
          <w:szCs w:val="28"/>
        </w:rPr>
        <w:t xml:space="preserve"> «Электронный нотариат» </w:t>
      </w:r>
      <w:r>
        <w:rPr>
          <w:sz w:val="28"/>
          <w:szCs w:val="28"/>
        </w:rPr>
        <w:t xml:space="preserve">(далее - ИС </w:t>
      </w:r>
      <w:r w:rsidRPr="0038152D">
        <w:rPr>
          <w:sz w:val="28"/>
          <w:szCs w:val="28"/>
        </w:rPr>
        <w:t>«Электронный нотариат»</w:t>
      </w:r>
      <w:r>
        <w:rPr>
          <w:sz w:val="28"/>
          <w:szCs w:val="28"/>
        </w:rPr>
        <w:t>)</w:t>
      </w:r>
      <w:r w:rsidRPr="0038152D">
        <w:rPr>
          <w:sz w:val="28"/>
          <w:szCs w:val="28"/>
        </w:rPr>
        <w:t xml:space="preserve"> через  систему межведомственного</w:t>
      </w:r>
      <w:r>
        <w:rPr>
          <w:sz w:val="28"/>
          <w:szCs w:val="28"/>
        </w:rPr>
        <w:t xml:space="preserve"> взаимодействия «</w:t>
      </w:r>
      <w:proofErr w:type="spellStart"/>
      <w:r>
        <w:rPr>
          <w:sz w:val="28"/>
          <w:szCs w:val="28"/>
        </w:rPr>
        <w:t>Тундук</w:t>
      </w:r>
      <w:proofErr w:type="spellEnd"/>
      <w:r>
        <w:rPr>
          <w:sz w:val="28"/>
          <w:szCs w:val="28"/>
        </w:rPr>
        <w:t>»</w:t>
      </w:r>
      <w:r w:rsidRPr="0038152D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СМЭВ «</w:t>
      </w:r>
      <w:proofErr w:type="spellStart"/>
      <w:r>
        <w:rPr>
          <w:sz w:val="28"/>
          <w:szCs w:val="28"/>
        </w:rPr>
        <w:t>Тундук</w:t>
      </w:r>
      <w:proofErr w:type="spellEnd"/>
      <w:r>
        <w:rPr>
          <w:sz w:val="28"/>
          <w:szCs w:val="28"/>
        </w:rPr>
        <w:t>»)</w:t>
      </w:r>
      <w:proofErr w:type="gramStart"/>
      <w:r>
        <w:rPr>
          <w:sz w:val="28"/>
          <w:szCs w:val="28"/>
        </w:rPr>
        <w:t>.</w:t>
      </w:r>
      <w:r w:rsidR="00962136">
        <w:rPr>
          <w:sz w:val="28"/>
          <w:szCs w:val="28"/>
        </w:rPr>
        <w:t>»</w:t>
      </w:r>
      <w:proofErr w:type="gramEnd"/>
      <w:r w:rsidR="00962136">
        <w:rPr>
          <w:sz w:val="28"/>
          <w:szCs w:val="28"/>
        </w:rPr>
        <w:t>;</w:t>
      </w:r>
    </w:p>
    <w:p w:rsidR="00EB06A1" w:rsidRDefault="00EB06A1" w:rsidP="00EB06A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04C98">
        <w:rPr>
          <w:sz w:val="28"/>
          <w:szCs w:val="28"/>
        </w:rPr>
        <w:t xml:space="preserve">пункт 18 </w:t>
      </w:r>
      <w:r w:rsidR="0038152D">
        <w:rPr>
          <w:sz w:val="28"/>
          <w:szCs w:val="28"/>
        </w:rPr>
        <w:t xml:space="preserve">дополнить абзацем вторым </w:t>
      </w:r>
      <w:r>
        <w:rPr>
          <w:sz w:val="28"/>
          <w:szCs w:val="28"/>
        </w:rPr>
        <w:t>в следующей редакции:</w:t>
      </w:r>
    </w:p>
    <w:p w:rsidR="00EB06A1" w:rsidRDefault="00EB06A1" w:rsidP="00EB06A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E75EA">
        <w:rPr>
          <w:sz w:val="28"/>
          <w:szCs w:val="28"/>
        </w:rPr>
        <w:t>П</w:t>
      </w:r>
      <w:r w:rsidR="007E75EA" w:rsidRPr="00EB06A1">
        <w:rPr>
          <w:sz w:val="28"/>
          <w:szCs w:val="28"/>
        </w:rPr>
        <w:t xml:space="preserve">равоспособность юридических лиц </w:t>
      </w:r>
      <w:r w:rsidR="007E75EA">
        <w:rPr>
          <w:sz w:val="28"/>
          <w:szCs w:val="28"/>
        </w:rPr>
        <w:t>п</w:t>
      </w:r>
      <w:r w:rsidRPr="00EB06A1">
        <w:rPr>
          <w:sz w:val="28"/>
          <w:szCs w:val="28"/>
        </w:rPr>
        <w:t>роверяется путем обозрения документов</w:t>
      </w:r>
      <w:r w:rsidR="00A840BC">
        <w:rPr>
          <w:sz w:val="28"/>
          <w:szCs w:val="28"/>
        </w:rPr>
        <w:t xml:space="preserve"> с использованием информации государственных органов через  СМЭВ</w:t>
      </w:r>
      <w:r w:rsidR="00765F62">
        <w:rPr>
          <w:sz w:val="28"/>
          <w:szCs w:val="28"/>
        </w:rPr>
        <w:t xml:space="preserve"> «</w:t>
      </w:r>
      <w:proofErr w:type="spellStart"/>
      <w:r w:rsidR="00765F62">
        <w:rPr>
          <w:sz w:val="28"/>
          <w:szCs w:val="28"/>
        </w:rPr>
        <w:t>Тундук</w:t>
      </w:r>
      <w:proofErr w:type="spellEnd"/>
      <w:r w:rsidR="00765F62">
        <w:rPr>
          <w:sz w:val="28"/>
          <w:szCs w:val="28"/>
        </w:rPr>
        <w:t>»</w:t>
      </w:r>
      <w:r w:rsidR="00A840BC">
        <w:rPr>
          <w:sz w:val="28"/>
          <w:szCs w:val="28"/>
        </w:rPr>
        <w:t xml:space="preserve">, в том числе </w:t>
      </w:r>
      <w:r w:rsidRPr="00EB06A1">
        <w:rPr>
          <w:sz w:val="28"/>
          <w:szCs w:val="28"/>
        </w:rPr>
        <w:t>электрон</w:t>
      </w:r>
      <w:r w:rsidR="00A840BC">
        <w:rPr>
          <w:sz w:val="28"/>
          <w:szCs w:val="28"/>
        </w:rPr>
        <w:t>ной базы</w:t>
      </w:r>
      <w:r w:rsidR="007E75EA">
        <w:rPr>
          <w:sz w:val="28"/>
          <w:szCs w:val="28"/>
        </w:rPr>
        <w:t xml:space="preserve"> данных юридических лиц</w:t>
      </w:r>
      <w:r w:rsidRPr="00EB06A1">
        <w:rPr>
          <w:sz w:val="28"/>
          <w:szCs w:val="28"/>
        </w:rPr>
        <w:t>, филиалов  (представительств) и СМИ</w:t>
      </w:r>
      <w:proofErr w:type="gramStart"/>
      <w:r w:rsidRPr="00EB06A1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r w:rsidR="007E75EA">
        <w:rPr>
          <w:sz w:val="28"/>
          <w:szCs w:val="28"/>
        </w:rPr>
        <w:t xml:space="preserve"> </w:t>
      </w:r>
      <w:proofErr w:type="gramEnd"/>
    </w:p>
    <w:p w:rsidR="00804C98" w:rsidRDefault="007E75EA" w:rsidP="00804C9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04C98">
        <w:rPr>
          <w:sz w:val="28"/>
          <w:szCs w:val="28"/>
        </w:rPr>
        <w:t>абзац седьмой</w:t>
      </w:r>
      <w:r>
        <w:rPr>
          <w:sz w:val="28"/>
          <w:szCs w:val="28"/>
        </w:rPr>
        <w:t xml:space="preserve"> </w:t>
      </w:r>
      <w:r w:rsidR="00804C98">
        <w:rPr>
          <w:sz w:val="28"/>
          <w:szCs w:val="28"/>
        </w:rPr>
        <w:t>пункта 24 изложить в следующей редакции:</w:t>
      </w:r>
    </w:p>
    <w:p w:rsidR="007E75EA" w:rsidRDefault="00804C98" w:rsidP="00EB06A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04C98">
        <w:rPr>
          <w:sz w:val="28"/>
          <w:szCs w:val="28"/>
        </w:rPr>
        <w:t xml:space="preserve">В удостоверительных надписях при освобождении от уплаты государственной пошлины следует делать ссылку на статью </w:t>
      </w:r>
      <w:r w:rsidRPr="007E75EA">
        <w:rPr>
          <w:sz w:val="28"/>
          <w:szCs w:val="28"/>
        </w:rPr>
        <w:t>Кодекса Кыргызской Рес</w:t>
      </w:r>
      <w:r>
        <w:rPr>
          <w:sz w:val="28"/>
          <w:szCs w:val="28"/>
        </w:rPr>
        <w:t>публики «О неналоговых доходах»</w:t>
      </w:r>
      <w:r w:rsidRPr="00804C98">
        <w:rPr>
          <w:sz w:val="28"/>
          <w:szCs w:val="28"/>
        </w:rPr>
        <w:t>, например: при удостоверении доверенностей для получе</w:t>
      </w:r>
      <w:r w:rsidR="00C23409">
        <w:rPr>
          <w:sz w:val="28"/>
          <w:szCs w:val="28"/>
        </w:rPr>
        <w:t xml:space="preserve">ния пенсий или пособий указать </w:t>
      </w:r>
      <w:proofErr w:type="gramStart"/>
      <w:r w:rsidR="00C23409">
        <w:rPr>
          <w:sz w:val="28"/>
          <w:szCs w:val="28"/>
        </w:rPr>
        <w:t>о</w:t>
      </w:r>
      <w:r w:rsidRPr="00804C98">
        <w:rPr>
          <w:sz w:val="28"/>
          <w:szCs w:val="28"/>
        </w:rPr>
        <w:t>свобожден</w:t>
      </w:r>
      <w:proofErr w:type="gramEnd"/>
      <w:r w:rsidRPr="00804C98">
        <w:rPr>
          <w:sz w:val="28"/>
          <w:szCs w:val="28"/>
        </w:rPr>
        <w:t xml:space="preserve"> от уплаты государственной пошлины на основании </w:t>
      </w:r>
      <w:r>
        <w:rPr>
          <w:sz w:val="28"/>
          <w:szCs w:val="28"/>
        </w:rPr>
        <w:t>ч</w:t>
      </w:r>
      <w:r w:rsidRPr="0029164A">
        <w:rPr>
          <w:sz w:val="28"/>
          <w:szCs w:val="28"/>
        </w:rPr>
        <w:t>.2 ст.141 Кодекса Кыргызской Рес</w:t>
      </w:r>
      <w:r>
        <w:rPr>
          <w:sz w:val="28"/>
          <w:szCs w:val="28"/>
        </w:rPr>
        <w:t>публики «О неналоговых доходах»</w:t>
      </w:r>
      <w:r w:rsidRPr="00804C98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29164A">
        <w:rPr>
          <w:sz w:val="28"/>
          <w:szCs w:val="28"/>
        </w:rPr>
        <w:t>;</w:t>
      </w:r>
    </w:p>
    <w:p w:rsidR="0029164A" w:rsidRDefault="0029164A" w:rsidP="0029164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абзац третий пункта 27 изложить в следующей редакции:</w:t>
      </w:r>
    </w:p>
    <w:p w:rsidR="007E75EA" w:rsidRDefault="0029164A" w:rsidP="002916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Pr="0029164A">
        <w:rPr>
          <w:sz w:val="28"/>
          <w:szCs w:val="28"/>
        </w:rPr>
        <w:t>- не принимают для совершения нотариальных действий документы, если они не соответствуют требованиям законодательства или содержат сведения, порочащие гражданина или иной субъект права, задевающие их честь и достоинство.</w:t>
      </w:r>
      <w:r>
        <w:rPr>
          <w:sz w:val="28"/>
          <w:szCs w:val="28"/>
        </w:rPr>
        <w:t xml:space="preserve"> </w:t>
      </w:r>
      <w:r w:rsidRPr="0029164A">
        <w:rPr>
          <w:sz w:val="28"/>
          <w:szCs w:val="28"/>
        </w:rPr>
        <w:t xml:space="preserve">Также </w:t>
      </w:r>
      <w:r>
        <w:rPr>
          <w:sz w:val="28"/>
          <w:szCs w:val="28"/>
        </w:rPr>
        <w:t>отказываю</w:t>
      </w:r>
      <w:r w:rsidRPr="0029164A">
        <w:rPr>
          <w:sz w:val="28"/>
          <w:szCs w:val="28"/>
        </w:rPr>
        <w:t>т в сов</w:t>
      </w:r>
      <w:r>
        <w:rPr>
          <w:sz w:val="28"/>
          <w:szCs w:val="28"/>
        </w:rPr>
        <w:t xml:space="preserve">ершении нотариального действия, если </w:t>
      </w:r>
      <w:r w:rsidRPr="0029164A">
        <w:rPr>
          <w:sz w:val="28"/>
          <w:szCs w:val="28"/>
        </w:rPr>
        <w:t>ИС «Электронный нотариат» выдает сведения о недействите</w:t>
      </w:r>
      <w:r>
        <w:rPr>
          <w:sz w:val="28"/>
          <w:szCs w:val="28"/>
        </w:rPr>
        <w:t xml:space="preserve">льности предъявленного </w:t>
      </w:r>
      <w:r w:rsidRPr="0029164A">
        <w:rPr>
          <w:sz w:val="28"/>
          <w:szCs w:val="28"/>
        </w:rPr>
        <w:t>паспорта</w:t>
      </w:r>
      <w:proofErr w:type="gramStart"/>
      <w:r w:rsidRPr="0029164A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804C98">
        <w:rPr>
          <w:sz w:val="28"/>
          <w:szCs w:val="28"/>
        </w:rPr>
        <w:t>;</w:t>
      </w:r>
      <w:proofErr w:type="gramEnd"/>
    </w:p>
    <w:p w:rsidR="00120172" w:rsidRDefault="00120172" w:rsidP="00EB06A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пункте 28:</w:t>
      </w:r>
    </w:p>
    <w:p w:rsidR="00040656" w:rsidRDefault="00BD37B3" w:rsidP="0004065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0656">
        <w:rPr>
          <w:sz w:val="28"/>
          <w:szCs w:val="28"/>
        </w:rPr>
        <w:t>предложение первое абзаца первого изложить в следующей редакции:</w:t>
      </w:r>
    </w:p>
    <w:p w:rsidR="00040656" w:rsidRDefault="00040656" w:rsidP="00E776E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«28. </w:t>
      </w:r>
      <w:r w:rsidRPr="00040656">
        <w:rPr>
          <w:sz w:val="28"/>
          <w:szCs w:val="28"/>
        </w:rPr>
        <w:t xml:space="preserve">Все нотариальные действия, совершаемые нотариусами, регистрируются в </w:t>
      </w:r>
      <w:r>
        <w:rPr>
          <w:sz w:val="28"/>
          <w:szCs w:val="28"/>
        </w:rPr>
        <w:t xml:space="preserve">электронном </w:t>
      </w:r>
      <w:r w:rsidRPr="00040656">
        <w:rPr>
          <w:sz w:val="28"/>
          <w:szCs w:val="28"/>
        </w:rPr>
        <w:t xml:space="preserve">реестре </w:t>
      </w:r>
      <w:r>
        <w:rPr>
          <w:sz w:val="28"/>
          <w:szCs w:val="28"/>
        </w:rPr>
        <w:t>ИС «Электронный нотариат», затем на бумажном носителе</w:t>
      </w:r>
      <w:proofErr w:type="gramStart"/>
      <w:r w:rsidRPr="00040656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3F78C6" w:rsidRDefault="00120172" w:rsidP="00E776E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абзац седьмой изложить в следующей редакции:</w:t>
      </w:r>
    </w:p>
    <w:p w:rsidR="00120172" w:rsidRDefault="00120172" w:rsidP="00E776E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20172">
        <w:rPr>
          <w:sz w:val="28"/>
          <w:szCs w:val="28"/>
        </w:rPr>
        <w:t xml:space="preserve">В графе 1 реестра для записи нотариальных действий указывается порядковый номер нотариального действия с начала года, который должен быть идентичным номеру в электронном реестре. Номер, под которым нотариальное действие зарегистрировано в </w:t>
      </w:r>
      <w:r w:rsidR="006426AD">
        <w:rPr>
          <w:sz w:val="28"/>
          <w:szCs w:val="28"/>
        </w:rPr>
        <w:t xml:space="preserve">едином электронном </w:t>
      </w:r>
      <w:r w:rsidRPr="00120172">
        <w:rPr>
          <w:sz w:val="28"/>
          <w:szCs w:val="28"/>
        </w:rPr>
        <w:t>реестре</w:t>
      </w:r>
      <w:r w:rsidR="006426AD">
        <w:rPr>
          <w:sz w:val="28"/>
          <w:szCs w:val="28"/>
        </w:rPr>
        <w:t xml:space="preserve"> нотариальных действий</w:t>
      </w:r>
      <w:r w:rsidRPr="00120172">
        <w:rPr>
          <w:sz w:val="28"/>
          <w:szCs w:val="28"/>
        </w:rPr>
        <w:t>, указывается в выдаваемых нотариусом документах и в удостоверительных надписях на документах</w:t>
      </w:r>
      <w:proofErr w:type="gramStart"/>
      <w:r w:rsidRPr="00120172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6426AD" w:rsidRDefault="006426AD" w:rsidP="00E776E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абзаце четырнадцатом слова «</w:t>
      </w:r>
      <w:r w:rsidRPr="006426AD">
        <w:rPr>
          <w:sz w:val="28"/>
          <w:szCs w:val="28"/>
        </w:rPr>
        <w:t>ссылка на закон</w:t>
      </w:r>
      <w:r>
        <w:rPr>
          <w:sz w:val="28"/>
          <w:szCs w:val="28"/>
        </w:rPr>
        <w:t>» заменить словам</w:t>
      </w:r>
      <w:r w:rsidR="00F83B91">
        <w:rPr>
          <w:sz w:val="28"/>
          <w:szCs w:val="28"/>
        </w:rPr>
        <w:t xml:space="preserve">и «ссылка на </w:t>
      </w:r>
      <w:r w:rsidR="00F83B91">
        <w:rPr>
          <w:sz w:val="28"/>
          <w:szCs w:val="28"/>
          <w:lang w:val="ky-KG"/>
        </w:rPr>
        <w:t>к</w:t>
      </w:r>
      <w:proofErr w:type="spellStart"/>
      <w:r>
        <w:rPr>
          <w:sz w:val="28"/>
          <w:szCs w:val="28"/>
        </w:rPr>
        <w:t>одекс</w:t>
      </w:r>
      <w:proofErr w:type="spellEnd"/>
      <w:r>
        <w:rPr>
          <w:sz w:val="28"/>
          <w:szCs w:val="28"/>
        </w:rPr>
        <w:t>»</w:t>
      </w:r>
      <w:r w:rsidR="00040656">
        <w:rPr>
          <w:sz w:val="28"/>
          <w:szCs w:val="28"/>
        </w:rPr>
        <w:t>;</w:t>
      </w:r>
    </w:p>
    <w:p w:rsidR="006426AD" w:rsidRDefault="006426AD" w:rsidP="002758E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758E8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</w:t>
      </w:r>
      <w:r w:rsidR="002758E8">
        <w:rPr>
          <w:sz w:val="28"/>
          <w:szCs w:val="28"/>
        </w:rPr>
        <w:t>е</w:t>
      </w:r>
      <w:r>
        <w:rPr>
          <w:sz w:val="28"/>
          <w:szCs w:val="28"/>
        </w:rPr>
        <w:t xml:space="preserve"> 33 </w:t>
      </w:r>
      <w:r w:rsidR="002758E8">
        <w:rPr>
          <w:sz w:val="28"/>
          <w:szCs w:val="28"/>
        </w:rPr>
        <w:t>после слов «</w:t>
      </w:r>
      <w:r w:rsidR="002758E8" w:rsidRPr="00CF677D">
        <w:rPr>
          <w:sz w:val="28"/>
          <w:szCs w:val="28"/>
        </w:rPr>
        <w:t>на недвижимое имущество/транспортные средства</w:t>
      </w:r>
      <w:r w:rsidR="002758E8">
        <w:rPr>
          <w:sz w:val="28"/>
          <w:szCs w:val="28"/>
        </w:rPr>
        <w:t xml:space="preserve">» дополнить словами «, в том числе путем </w:t>
      </w:r>
      <w:r w:rsidR="00B52030">
        <w:rPr>
          <w:sz w:val="28"/>
          <w:szCs w:val="28"/>
        </w:rPr>
        <w:t>запроса из Единого государственного реестра</w:t>
      </w:r>
      <w:r w:rsidR="002758E8" w:rsidRPr="006426AD">
        <w:rPr>
          <w:sz w:val="28"/>
          <w:szCs w:val="28"/>
        </w:rPr>
        <w:t xml:space="preserve"> прав на недвижимое имущество, </w:t>
      </w:r>
      <w:r w:rsidR="00A67E62">
        <w:rPr>
          <w:sz w:val="28"/>
          <w:szCs w:val="28"/>
          <w:lang w:val="ky-KG"/>
        </w:rPr>
        <w:t xml:space="preserve"> </w:t>
      </w:r>
      <w:r w:rsidR="002758E8" w:rsidRPr="006426AD">
        <w:rPr>
          <w:sz w:val="28"/>
          <w:szCs w:val="28"/>
        </w:rPr>
        <w:t>через СМЭВ «</w:t>
      </w:r>
      <w:proofErr w:type="spellStart"/>
      <w:r w:rsidR="002758E8" w:rsidRPr="006426AD">
        <w:rPr>
          <w:sz w:val="28"/>
          <w:szCs w:val="28"/>
        </w:rPr>
        <w:t>Тундук</w:t>
      </w:r>
      <w:proofErr w:type="spellEnd"/>
      <w:r w:rsidR="002758E8" w:rsidRPr="006426AD">
        <w:rPr>
          <w:sz w:val="28"/>
          <w:szCs w:val="28"/>
        </w:rPr>
        <w:t>»</w:t>
      </w:r>
      <w:r w:rsidR="002758E8">
        <w:rPr>
          <w:sz w:val="28"/>
          <w:szCs w:val="28"/>
        </w:rPr>
        <w:t>»;</w:t>
      </w:r>
    </w:p>
    <w:p w:rsidR="003F78C6" w:rsidRDefault="002417EA" w:rsidP="00E776E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2758E8">
        <w:rPr>
          <w:sz w:val="28"/>
          <w:szCs w:val="28"/>
        </w:rPr>
        <w:t xml:space="preserve">в </w:t>
      </w:r>
      <w:r w:rsidR="004B372C">
        <w:rPr>
          <w:sz w:val="28"/>
          <w:szCs w:val="28"/>
        </w:rPr>
        <w:t>пункт</w:t>
      </w:r>
      <w:r w:rsidR="002758E8">
        <w:rPr>
          <w:sz w:val="28"/>
          <w:szCs w:val="28"/>
        </w:rPr>
        <w:t>е</w:t>
      </w:r>
      <w:r>
        <w:rPr>
          <w:sz w:val="28"/>
          <w:szCs w:val="28"/>
        </w:rPr>
        <w:t xml:space="preserve"> 48 </w:t>
      </w:r>
      <w:r w:rsidR="002758E8">
        <w:rPr>
          <w:sz w:val="28"/>
          <w:szCs w:val="28"/>
        </w:rPr>
        <w:t>после слов «</w:t>
      </w:r>
      <w:r w:rsidR="002758E8" w:rsidRPr="00CF677D">
        <w:rPr>
          <w:sz w:val="28"/>
          <w:szCs w:val="28"/>
        </w:rPr>
        <w:t>отчуждение и/или ареста на имущество</w:t>
      </w:r>
      <w:r w:rsidR="002758E8">
        <w:rPr>
          <w:sz w:val="28"/>
          <w:szCs w:val="28"/>
        </w:rPr>
        <w:t>» дополнить словами «, в том числе путем получения</w:t>
      </w:r>
      <w:r w:rsidR="002758E8" w:rsidRPr="004B372C">
        <w:rPr>
          <w:sz w:val="28"/>
          <w:szCs w:val="28"/>
        </w:rPr>
        <w:t xml:space="preserve"> выписки из Единого государственного реестра прав на недвижимо</w:t>
      </w:r>
      <w:r w:rsidR="002758E8">
        <w:rPr>
          <w:sz w:val="28"/>
          <w:szCs w:val="28"/>
        </w:rPr>
        <w:t>е имущество через СМЭВ «</w:t>
      </w:r>
      <w:proofErr w:type="spellStart"/>
      <w:r w:rsidR="002758E8">
        <w:rPr>
          <w:sz w:val="28"/>
          <w:szCs w:val="28"/>
        </w:rPr>
        <w:t>Тундук</w:t>
      </w:r>
      <w:proofErr w:type="spellEnd"/>
      <w:r w:rsidR="002758E8">
        <w:rPr>
          <w:sz w:val="28"/>
          <w:szCs w:val="28"/>
        </w:rPr>
        <w:t>»».</w:t>
      </w:r>
    </w:p>
    <w:p w:rsidR="00D62F05" w:rsidRDefault="00E776E8" w:rsidP="0072234B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FBF">
        <w:rPr>
          <w:rFonts w:ascii="Times New Roman" w:hAnsi="Times New Roman" w:cs="Times New Roman"/>
          <w:sz w:val="28"/>
          <w:szCs w:val="28"/>
        </w:rPr>
        <w:t xml:space="preserve">2. Настоящее постановление </w:t>
      </w:r>
      <w:r w:rsidR="00D752AE">
        <w:rPr>
          <w:rFonts w:ascii="Times New Roman" w:hAnsi="Times New Roman" w:cs="Times New Roman"/>
          <w:sz w:val="28"/>
          <w:szCs w:val="28"/>
        </w:rPr>
        <w:t xml:space="preserve">вступает в силу по истечении пятнадцати дней со дня </w:t>
      </w:r>
      <w:r w:rsidRPr="00E65FBF">
        <w:rPr>
          <w:rFonts w:ascii="Times New Roman" w:hAnsi="Times New Roman" w:cs="Times New Roman"/>
          <w:sz w:val="28"/>
          <w:szCs w:val="28"/>
        </w:rPr>
        <w:t>официально</w:t>
      </w:r>
      <w:r w:rsidR="00D752AE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D752AE">
        <w:rPr>
          <w:rFonts w:ascii="Times New Roman" w:hAnsi="Times New Roman" w:cs="Times New Roman"/>
          <w:sz w:val="28"/>
          <w:szCs w:val="28"/>
        </w:rPr>
        <w:t>я</w:t>
      </w:r>
      <w:r w:rsidRPr="00E65FBF">
        <w:rPr>
          <w:rFonts w:ascii="Times New Roman" w:hAnsi="Times New Roman" w:cs="Times New Roman"/>
          <w:sz w:val="28"/>
          <w:szCs w:val="28"/>
        </w:rPr>
        <w:t>.</w:t>
      </w:r>
    </w:p>
    <w:p w:rsidR="002417EA" w:rsidRDefault="002417EA" w:rsidP="0072234B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17EA" w:rsidRDefault="002417EA" w:rsidP="0072234B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34B" w:rsidRPr="002417EA" w:rsidRDefault="0072234B" w:rsidP="0072234B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30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8"/>
        <w:gridCol w:w="2866"/>
        <w:gridCol w:w="3364"/>
      </w:tblGrid>
      <w:tr w:rsidR="00E776E8" w:rsidRPr="002E5964" w:rsidTr="00D43064">
        <w:tc>
          <w:tcPr>
            <w:tcW w:w="207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776E8" w:rsidRDefault="00E776E8" w:rsidP="00D43064">
            <w:pPr>
              <w:spacing w:line="230" w:lineRule="atLeast"/>
              <w:rPr>
                <w:b/>
                <w:bCs/>
                <w:sz w:val="28"/>
                <w:szCs w:val="28"/>
              </w:rPr>
            </w:pPr>
            <w:r w:rsidRPr="002E5964">
              <w:rPr>
                <w:b/>
                <w:bCs/>
                <w:sz w:val="28"/>
                <w:szCs w:val="28"/>
              </w:rPr>
              <w:t>Премьер-министр</w:t>
            </w:r>
          </w:p>
          <w:p w:rsidR="00E776E8" w:rsidRPr="002E5964" w:rsidRDefault="00E776E8" w:rsidP="00D43064">
            <w:pPr>
              <w:spacing w:line="230" w:lineRule="atLeas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Кыргызской Республики</w:t>
            </w:r>
          </w:p>
        </w:tc>
        <w:tc>
          <w:tcPr>
            <w:tcW w:w="13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76E8" w:rsidRPr="002E5964" w:rsidRDefault="00E776E8" w:rsidP="00D43064">
            <w:pPr>
              <w:spacing w:line="230" w:lineRule="atLeast"/>
              <w:ind w:firstLine="70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776E8" w:rsidRPr="002E5964" w:rsidRDefault="00E776E8" w:rsidP="00D43064">
            <w:pPr>
              <w:spacing w:line="230" w:lineRule="atLeast"/>
              <w:ind w:firstLine="709"/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:rsidR="002251FF" w:rsidRPr="002251FF" w:rsidRDefault="002251FF" w:rsidP="0072234B">
      <w:pPr>
        <w:tabs>
          <w:tab w:val="center" w:pos="4677"/>
          <w:tab w:val="right" w:pos="9355"/>
        </w:tabs>
        <w:rPr>
          <w:rFonts w:eastAsia="Calibri"/>
          <w:i/>
          <w:szCs w:val="22"/>
          <w:lang w:eastAsia="en-US"/>
        </w:rPr>
      </w:pPr>
    </w:p>
    <w:sectPr w:rsidR="002251FF" w:rsidRPr="002251FF" w:rsidSect="0072234B">
      <w:footerReference w:type="default" r:id="rId15"/>
      <w:pgSz w:w="11906" w:h="16838"/>
      <w:pgMar w:top="1134" w:right="850" w:bottom="0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785" w:rsidRDefault="005B6785" w:rsidP="00331515">
      <w:r>
        <w:separator/>
      </w:r>
    </w:p>
  </w:endnote>
  <w:endnote w:type="continuationSeparator" w:id="0">
    <w:p w:rsidR="005B6785" w:rsidRDefault="005B6785" w:rsidP="00331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656" w:rsidRPr="0072234B" w:rsidRDefault="00040656" w:rsidP="00040656">
    <w:pPr>
      <w:tabs>
        <w:tab w:val="center" w:pos="4677"/>
        <w:tab w:val="right" w:pos="9355"/>
      </w:tabs>
      <w:spacing w:line="480" w:lineRule="auto"/>
      <w:rPr>
        <w:rFonts w:eastAsia="Calibri"/>
        <w:i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785" w:rsidRDefault="005B6785" w:rsidP="00331515">
      <w:r>
        <w:separator/>
      </w:r>
    </w:p>
  </w:footnote>
  <w:footnote w:type="continuationSeparator" w:id="0">
    <w:p w:rsidR="005B6785" w:rsidRDefault="005B6785" w:rsidP="00331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A2BF7"/>
    <w:multiLevelType w:val="hybridMultilevel"/>
    <w:tmpl w:val="35321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735"/>
    <w:rsid w:val="00040656"/>
    <w:rsid w:val="000924A6"/>
    <w:rsid w:val="000E77EA"/>
    <w:rsid w:val="00120172"/>
    <w:rsid w:val="001253C1"/>
    <w:rsid w:val="00131124"/>
    <w:rsid w:val="00186C91"/>
    <w:rsid w:val="002113E9"/>
    <w:rsid w:val="002251FF"/>
    <w:rsid w:val="002343BA"/>
    <w:rsid w:val="002417EA"/>
    <w:rsid w:val="00274C59"/>
    <w:rsid w:val="002758E8"/>
    <w:rsid w:val="0029164A"/>
    <w:rsid w:val="002A1F6E"/>
    <w:rsid w:val="002B1C4F"/>
    <w:rsid w:val="002C7C4B"/>
    <w:rsid w:val="00302DB2"/>
    <w:rsid w:val="00305FE7"/>
    <w:rsid w:val="0032138A"/>
    <w:rsid w:val="00331515"/>
    <w:rsid w:val="00351674"/>
    <w:rsid w:val="00356D65"/>
    <w:rsid w:val="00374579"/>
    <w:rsid w:val="0038152D"/>
    <w:rsid w:val="003D4C2F"/>
    <w:rsid w:val="003F78C6"/>
    <w:rsid w:val="0048778C"/>
    <w:rsid w:val="004B372C"/>
    <w:rsid w:val="004E75D3"/>
    <w:rsid w:val="00531792"/>
    <w:rsid w:val="00533C80"/>
    <w:rsid w:val="005A7AE3"/>
    <w:rsid w:val="005B6785"/>
    <w:rsid w:val="005B72D5"/>
    <w:rsid w:val="006171AF"/>
    <w:rsid w:val="006426AD"/>
    <w:rsid w:val="00683C88"/>
    <w:rsid w:val="006B310A"/>
    <w:rsid w:val="0072234B"/>
    <w:rsid w:val="007442E2"/>
    <w:rsid w:val="00765F62"/>
    <w:rsid w:val="007970CE"/>
    <w:rsid w:val="007A32D4"/>
    <w:rsid w:val="007E75EA"/>
    <w:rsid w:val="00804C98"/>
    <w:rsid w:val="0081217E"/>
    <w:rsid w:val="008B226B"/>
    <w:rsid w:val="008D14E5"/>
    <w:rsid w:val="008F62C4"/>
    <w:rsid w:val="00901735"/>
    <w:rsid w:val="0091508C"/>
    <w:rsid w:val="00926A51"/>
    <w:rsid w:val="00962136"/>
    <w:rsid w:val="00A15AFC"/>
    <w:rsid w:val="00A67E62"/>
    <w:rsid w:val="00A840BC"/>
    <w:rsid w:val="00AB4878"/>
    <w:rsid w:val="00AD13F5"/>
    <w:rsid w:val="00AF2965"/>
    <w:rsid w:val="00AF551F"/>
    <w:rsid w:val="00B00E8F"/>
    <w:rsid w:val="00B5169E"/>
    <w:rsid w:val="00B52030"/>
    <w:rsid w:val="00B9732F"/>
    <w:rsid w:val="00BA2F83"/>
    <w:rsid w:val="00BC31ED"/>
    <w:rsid w:val="00BD37B3"/>
    <w:rsid w:val="00BF4BFD"/>
    <w:rsid w:val="00C055A1"/>
    <w:rsid w:val="00C23409"/>
    <w:rsid w:val="00C36749"/>
    <w:rsid w:val="00C82719"/>
    <w:rsid w:val="00CF3834"/>
    <w:rsid w:val="00CF677D"/>
    <w:rsid w:val="00D3423B"/>
    <w:rsid w:val="00D62F05"/>
    <w:rsid w:val="00D752AE"/>
    <w:rsid w:val="00D9082E"/>
    <w:rsid w:val="00DE6995"/>
    <w:rsid w:val="00E776E8"/>
    <w:rsid w:val="00EB06A1"/>
    <w:rsid w:val="00ED36BC"/>
    <w:rsid w:val="00F00C0B"/>
    <w:rsid w:val="00F03F30"/>
    <w:rsid w:val="00F3725D"/>
    <w:rsid w:val="00F61E96"/>
    <w:rsid w:val="00F83B91"/>
    <w:rsid w:val="00FC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017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0173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017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08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82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315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315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315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315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804C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017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0173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017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08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82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315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315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315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315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804C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3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bd.minjust.gov.kg/act/view/ru-ru/95038?cl=ru-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bd.minjust.gov.kg/act/view/ru-ru/95037?cl=ru-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203685?cl=ru-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cbd.minjust.gov.kg/act/view/ru-ru/11937?cl=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11937?cl=ru-ru" TargetMode="External"/><Relationship Id="rId14" Type="http://schemas.openxmlformats.org/officeDocument/2006/relationships/hyperlink" Target="http://cbd.minjust.gov.kg/act/view/ru-ru/95037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3F154E6-C7CA-4151-9392-B735E217A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31</cp:revision>
  <cp:lastPrinted>2020-06-29T14:43:00Z</cp:lastPrinted>
  <dcterms:created xsi:type="dcterms:W3CDTF">2020-06-05T09:11:00Z</dcterms:created>
  <dcterms:modified xsi:type="dcterms:W3CDTF">2020-07-14T11:43:00Z</dcterms:modified>
</cp:coreProperties>
</file>